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51CDA" w14:textId="683B5435" w:rsidR="00AB2466" w:rsidRPr="00FB09A8" w:rsidRDefault="00AB2466" w:rsidP="00AB2466">
      <w:pPr>
        <w:suppressAutoHyphens w:val="0"/>
        <w:spacing w:after="160" w:line="259" w:lineRule="auto"/>
        <w:jc w:val="right"/>
        <w:rPr>
          <w:rFonts w:ascii="Cambria" w:hAnsi="Cambria" w:cs="Arial"/>
          <w:b/>
          <w:bCs/>
          <w:iCs/>
        </w:rPr>
      </w:pPr>
      <w:r w:rsidRPr="00FB09A8">
        <w:rPr>
          <w:rFonts w:ascii="Cambria" w:hAnsi="Cambria" w:cs="Arial"/>
          <w:b/>
          <w:bCs/>
          <w:iCs/>
        </w:rPr>
        <w:t>Załącznik nr 4</w:t>
      </w:r>
      <w:r w:rsidR="007F1C94" w:rsidRPr="00FB09A8">
        <w:rPr>
          <w:rFonts w:ascii="Cambria" w:hAnsi="Cambria" w:cs="Arial"/>
          <w:b/>
          <w:bCs/>
          <w:iCs/>
        </w:rPr>
        <w:t>b</w:t>
      </w:r>
      <w:r w:rsidR="00DC575B" w:rsidRPr="00FB09A8">
        <w:rPr>
          <w:rFonts w:ascii="Cambria" w:hAnsi="Cambria" w:cs="Arial"/>
          <w:b/>
          <w:bCs/>
          <w:iCs/>
        </w:rPr>
        <w:t xml:space="preserve"> do SWZ</w:t>
      </w:r>
    </w:p>
    <w:p w14:paraId="3980F539" w14:textId="77777777" w:rsidR="007F1C94" w:rsidRPr="00FB09A8" w:rsidRDefault="007F1C94" w:rsidP="007F1C94">
      <w:pPr>
        <w:spacing w:before="240" w:after="120"/>
        <w:jc w:val="center"/>
        <w:rPr>
          <w:rFonts w:ascii="Cambria" w:eastAsia="Calibri" w:hAnsi="Cambria" w:cs="Arial"/>
          <w:b/>
          <w:bCs/>
          <w:lang w:eastAsia="en-US"/>
        </w:rPr>
      </w:pPr>
      <w:r w:rsidRPr="00FB09A8">
        <w:rPr>
          <w:rFonts w:ascii="Cambria" w:eastAsia="Calibri" w:hAnsi="Cambria" w:cs="Arial"/>
          <w:b/>
          <w:bCs/>
          <w:lang w:eastAsia="en-US"/>
        </w:rPr>
        <w:t xml:space="preserve">OŚWIADCZENIA </w:t>
      </w:r>
      <w:r w:rsidRPr="00FB09A8">
        <w:rPr>
          <w:rFonts w:ascii="Cambria" w:eastAsia="Calibri" w:hAnsi="Cambria" w:cs="Arial"/>
          <w:b/>
          <w:lang w:eastAsia="en-US"/>
        </w:rPr>
        <w:t>PODMIOTU UDOSTĘPNIAJĄCEGO ZASOBY</w:t>
      </w:r>
    </w:p>
    <w:p w14:paraId="234C67B9" w14:textId="77777777" w:rsidR="007F1C94" w:rsidRPr="00FB09A8" w:rsidRDefault="007F1C94" w:rsidP="007F1C94">
      <w:pPr>
        <w:spacing w:before="120"/>
        <w:jc w:val="center"/>
        <w:rPr>
          <w:rFonts w:ascii="Cambria" w:hAnsi="Cambria" w:cs="Arial"/>
          <w:b/>
          <w:caps/>
        </w:rPr>
      </w:pPr>
      <w:r w:rsidRPr="00FB09A8">
        <w:rPr>
          <w:rFonts w:ascii="Cambria" w:hAnsi="Cambria" w:cs="Arial"/>
          <w:b/>
        </w:rPr>
        <w:t xml:space="preserve">dotyczące przesłanek wykluczenia z art. 5k rozporządzenia 833/2014 </w:t>
      </w:r>
      <w:r w:rsidRPr="00FB09A8">
        <w:rPr>
          <w:rFonts w:ascii="Cambria" w:hAnsi="Cambria" w:cs="Arial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4533D9C8" w14:textId="77777777" w:rsidR="007F1C94" w:rsidRPr="00FB09A8" w:rsidRDefault="007F1C94" w:rsidP="007F1C94">
      <w:pPr>
        <w:spacing w:before="120"/>
        <w:jc w:val="center"/>
        <w:rPr>
          <w:rFonts w:ascii="Cambria" w:hAnsi="Cambria" w:cs="Arial"/>
          <w:b/>
          <w:u w:val="single"/>
        </w:rPr>
      </w:pPr>
      <w:r w:rsidRPr="00FB09A8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FB09A8">
        <w:rPr>
          <w:rFonts w:ascii="Cambria" w:hAnsi="Cambria" w:cs="Arial"/>
          <w:b/>
        </w:rPr>
        <w:t>Pzp</w:t>
      </w:r>
      <w:proofErr w:type="spellEnd"/>
    </w:p>
    <w:p w14:paraId="7136A29F" w14:textId="77777777" w:rsidR="007F1C94" w:rsidRPr="00FB09A8" w:rsidRDefault="007F1C94" w:rsidP="007F1C94">
      <w:pPr>
        <w:spacing w:before="240"/>
        <w:rPr>
          <w:rFonts w:ascii="Cambria" w:hAnsi="Cambria" w:cs="Arial"/>
          <w:b/>
        </w:rPr>
      </w:pPr>
      <w:r w:rsidRPr="00FB09A8">
        <w:rPr>
          <w:rFonts w:ascii="Cambria" w:hAnsi="Cambria" w:cs="Arial"/>
          <w:b/>
        </w:rPr>
        <w:t>Podmiot udostępniający zasoby</w:t>
      </w:r>
      <w:r w:rsidRPr="00FB09A8">
        <w:rPr>
          <w:rFonts w:ascii="Cambria" w:hAnsi="Cambria" w:cs="Arial"/>
          <w:vertAlign w:val="superscript"/>
        </w:rPr>
        <w:footnoteReference w:id="1"/>
      </w:r>
      <w:r w:rsidRPr="00FB09A8">
        <w:rPr>
          <w:rFonts w:ascii="Cambria" w:hAnsi="Cambria" w:cs="Arial"/>
          <w:b/>
        </w:rPr>
        <w:t>:</w:t>
      </w:r>
      <w:r w:rsidRPr="00FB09A8">
        <w:rPr>
          <w:rFonts w:ascii="Cambria" w:hAnsi="Cambria" w:cs="Arial"/>
        </w:rPr>
        <w:tab/>
      </w:r>
      <w:r w:rsidRPr="00FB09A8">
        <w:rPr>
          <w:rFonts w:ascii="Cambria" w:hAnsi="Cambria" w:cs="Arial"/>
        </w:rPr>
        <w:tab/>
      </w:r>
      <w:r w:rsidRPr="00FB09A8">
        <w:rPr>
          <w:rFonts w:ascii="Cambria" w:hAnsi="Cambria" w:cs="Arial"/>
        </w:rPr>
        <w:tab/>
      </w:r>
      <w:r w:rsidRPr="00FB09A8">
        <w:rPr>
          <w:rFonts w:ascii="Cambria" w:hAnsi="Cambria" w:cs="Arial"/>
        </w:rPr>
        <w:tab/>
      </w:r>
      <w:r w:rsidRPr="00FB09A8">
        <w:rPr>
          <w:rFonts w:ascii="Cambria" w:hAnsi="Cambria" w:cs="Arial"/>
        </w:rPr>
        <w:tab/>
      </w:r>
      <w:r w:rsidRPr="00FB09A8">
        <w:rPr>
          <w:rFonts w:ascii="Cambria" w:hAnsi="Cambria" w:cs="Arial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7F1C94" w:rsidRPr="00FB09A8" w14:paraId="6226E149" w14:textId="77777777" w:rsidTr="0085452F">
        <w:trPr>
          <w:cantSplit/>
          <w:trHeight w:val="403"/>
        </w:trPr>
        <w:tc>
          <w:tcPr>
            <w:tcW w:w="4531" w:type="dxa"/>
            <w:vAlign w:val="center"/>
          </w:tcPr>
          <w:p w14:paraId="5809AD37" w14:textId="77777777" w:rsidR="007F1C94" w:rsidRPr="00FB09A8" w:rsidRDefault="007F1C94" w:rsidP="0085452F">
            <w:pPr>
              <w:jc w:val="center"/>
              <w:rPr>
                <w:rFonts w:ascii="Cambria" w:hAnsi="Cambria" w:cs="Arial"/>
                <w:b/>
              </w:rPr>
            </w:pPr>
            <w:r w:rsidRPr="00FB09A8">
              <w:rPr>
                <w:rFonts w:ascii="Cambria" w:hAnsi="Cambria" w:cs="Arial"/>
                <w:b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646EFC6" w14:textId="77777777" w:rsidR="007F1C94" w:rsidRPr="00FB09A8" w:rsidRDefault="007F1C94" w:rsidP="0085452F">
            <w:pPr>
              <w:jc w:val="center"/>
              <w:rPr>
                <w:rFonts w:ascii="Cambria" w:hAnsi="Cambria" w:cs="Arial"/>
              </w:rPr>
            </w:pPr>
            <w:r w:rsidRPr="00FB09A8">
              <w:rPr>
                <w:rFonts w:ascii="Cambria" w:hAnsi="Cambria" w:cs="Arial"/>
                <w:b/>
              </w:rPr>
              <w:t>Adresy podmiotu</w:t>
            </w:r>
          </w:p>
          <w:p w14:paraId="6A693BC5" w14:textId="77777777" w:rsidR="007F1C94" w:rsidRPr="00FB09A8" w:rsidRDefault="007F1C94" w:rsidP="0085452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FB09A8">
              <w:rPr>
                <w:rFonts w:ascii="Cambria" w:hAnsi="Cambria" w:cs="Arial"/>
                <w:b/>
                <w:bCs/>
              </w:rPr>
              <w:t>NIP/PESEL, KRS/</w:t>
            </w:r>
            <w:proofErr w:type="spellStart"/>
            <w:r w:rsidRPr="00FB09A8">
              <w:rPr>
                <w:rFonts w:ascii="Cambria" w:hAnsi="Cambria" w:cs="Arial"/>
                <w:b/>
                <w:bCs/>
              </w:rPr>
              <w:t>CEiDG</w:t>
            </w:r>
            <w:proofErr w:type="spellEnd"/>
          </w:p>
        </w:tc>
      </w:tr>
      <w:tr w:rsidR="007F1C94" w:rsidRPr="00FB09A8" w14:paraId="510776BA" w14:textId="77777777" w:rsidTr="0085452F">
        <w:trPr>
          <w:cantSplit/>
          <w:trHeight w:val="590"/>
        </w:trPr>
        <w:tc>
          <w:tcPr>
            <w:tcW w:w="4531" w:type="dxa"/>
            <w:vAlign w:val="center"/>
          </w:tcPr>
          <w:p w14:paraId="089D9CDE" w14:textId="77777777" w:rsidR="007F1C94" w:rsidRPr="00FB09A8" w:rsidRDefault="007F1C94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2197A0FB" w14:textId="77777777" w:rsidR="007F1C94" w:rsidRPr="00FB09A8" w:rsidRDefault="007F1C94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</w:tr>
      <w:tr w:rsidR="007F1C94" w:rsidRPr="007F1C94" w14:paraId="0DC6D754" w14:textId="77777777" w:rsidTr="0085452F">
        <w:trPr>
          <w:cantSplit/>
          <w:trHeight w:val="698"/>
        </w:trPr>
        <w:tc>
          <w:tcPr>
            <w:tcW w:w="4531" w:type="dxa"/>
            <w:vAlign w:val="center"/>
          </w:tcPr>
          <w:p w14:paraId="2662AA98" w14:textId="77777777" w:rsidR="007F1C94" w:rsidRPr="007F1C94" w:rsidRDefault="007F1C94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23747B6" w14:textId="77777777" w:rsidR="007F1C94" w:rsidRPr="007F1C94" w:rsidRDefault="007F1C94" w:rsidP="0085452F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03F6C90" w14:textId="2C091A46" w:rsidR="007F1C94" w:rsidRPr="00FB09A8" w:rsidRDefault="007F1C94" w:rsidP="007F1C94">
      <w:pPr>
        <w:numPr>
          <w:ilvl w:val="0"/>
          <w:numId w:val="9"/>
        </w:numPr>
        <w:suppressAutoHyphens w:val="0"/>
        <w:spacing w:before="360"/>
        <w:ind w:left="357" w:hanging="357"/>
        <w:jc w:val="both"/>
        <w:rPr>
          <w:rFonts w:ascii="Cambria" w:hAnsi="Cambria" w:cs="Arial"/>
          <w:b/>
          <w:bCs/>
        </w:rPr>
      </w:pPr>
      <w:r w:rsidRPr="00FB09A8">
        <w:rPr>
          <w:rFonts w:ascii="Cambria" w:hAnsi="Cambria" w:cs="Arial"/>
          <w:b/>
          <w:bCs/>
        </w:rPr>
        <w:t>Oświadczam, że nie zachodzą w stosunku do mnie przesłanki wykluczenia z postępowania</w:t>
      </w:r>
      <w:r w:rsidRPr="00FB09A8">
        <w:rPr>
          <w:rFonts w:ascii="Cambria" w:hAnsi="Cambria" w:cs="Arial"/>
        </w:rPr>
        <w:t xml:space="preserve"> na 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9A8">
        <w:rPr>
          <w:rFonts w:ascii="Cambria" w:hAnsi="Cambria" w:cs="Arial"/>
          <w:vertAlign w:val="superscript"/>
        </w:rPr>
        <w:footnoteReference w:id="2"/>
      </w:r>
    </w:p>
    <w:p w14:paraId="3C3488E2" w14:textId="2CD0B23F" w:rsidR="007F1C94" w:rsidRPr="00FB09A8" w:rsidRDefault="007F1C94" w:rsidP="007F1C94">
      <w:pPr>
        <w:numPr>
          <w:ilvl w:val="0"/>
          <w:numId w:val="9"/>
        </w:numPr>
        <w:suppressAutoHyphens w:val="0"/>
        <w:spacing w:before="120"/>
        <w:ind w:left="357" w:hanging="357"/>
        <w:jc w:val="both"/>
        <w:rPr>
          <w:rFonts w:ascii="Cambria" w:hAnsi="Cambria" w:cs="Arial"/>
          <w:b/>
          <w:bCs/>
        </w:rPr>
      </w:pPr>
      <w:r w:rsidRPr="00FB09A8">
        <w:rPr>
          <w:rFonts w:ascii="Cambria" w:hAnsi="Cambria" w:cs="Arial"/>
          <w:b/>
          <w:bCs/>
        </w:rPr>
        <w:t>Oświadczam, że nie zachodzą w stosunku do mnie przesłanki wykluczenia z postępowania</w:t>
      </w:r>
      <w:r w:rsidRPr="00FB09A8">
        <w:rPr>
          <w:rFonts w:ascii="Cambria" w:hAnsi="Cambria" w:cs="Arial"/>
        </w:rPr>
        <w:t xml:space="preserve"> na podstawie art. </w:t>
      </w:r>
      <w:r w:rsidRPr="00FB09A8">
        <w:rPr>
          <w:rFonts w:ascii="Cambria" w:hAnsi="Cambria" w:cs="Arial"/>
          <w:color w:val="222222"/>
          <w:lang w:eastAsia="pl-PL"/>
        </w:rPr>
        <w:t xml:space="preserve">7 ust. 1 ustawy </w:t>
      </w:r>
      <w:r w:rsidRPr="00FB09A8">
        <w:rPr>
          <w:rFonts w:ascii="Cambria" w:hAnsi="Cambria" w:cs="Arial"/>
          <w:color w:val="222222"/>
        </w:rPr>
        <w:t>z dnia 13 kwietnia 2022 r.</w:t>
      </w:r>
      <w:r w:rsidRPr="00FB09A8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B09A8">
        <w:rPr>
          <w:rFonts w:ascii="Cambria" w:hAnsi="Cambria" w:cs="Arial"/>
          <w:color w:val="222222"/>
        </w:rPr>
        <w:t>(Dz. U.</w:t>
      </w:r>
      <w:r w:rsidR="00FB09A8">
        <w:rPr>
          <w:rFonts w:ascii="Cambria" w:hAnsi="Cambria" w:cs="Arial"/>
          <w:color w:val="222222"/>
        </w:rPr>
        <w:t>2024</w:t>
      </w:r>
      <w:r w:rsidRPr="00FB09A8">
        <w:rPr>
          <w:rFonts w:ascii="Cambria" w:hAnsi="Cambria" w:cs="Arial"/>
          <w:color w:val="222222"/>
        </w:rPr>
        <w:t xml:space="preserve"> poz. </w:t>
      </w:r>
      <w:r w:rsidR="00FB09A8">
        <w:rPr>
          <w:rFonts w:ascii="Cambria" w:hAnsi="Cambria" w:cs="Arial"/>
          <w:color w:val="222222"/>
        </w:rPr>
        <w:t xml:space="preserve">507 </w:t>
      </w:r>
      <w:proofErr w:type="spellStart"/>
      <w:r w:rsidR="00FB09A8">
        <w:rPr>
          <w:rFonts w:ascii="Cambria" w:hAnsi="Cambria" w:cs="Arial"/>
          <w:color w:val="222222"/>
        </w:rPr>
        <w:t>t.j</w:t>
      </w:r>
      <w:proofErr w:type="spellEnd"/>
      <w:r w:rsidR="00FB09A8">
        <w:rPr>
          <w:rFonts w:ascii="Cambria" w:hAnsi="Cambria" w:cs="Arial"/>
          <w:color w:val="222222"/>
        </w:rPr>
        <w:t>.</w:t>
      </w:r>
      <w:r w:rsidRPr="00FB09A8">
        <w:rPr>
          <w:rFonts w:ascii="Cambria" w:hAnsi="Cambria" w:cs="Arial"/>
          <w:color w:val="222222"/>
        </w:rPr>
        <w:t>)</w:t>
      </w:r>
      <w:r w:rsidRPr="00FB09A8">
        <w:rPr>
          <w:rFonts w:ascii="Cambria" w:hAnsi="Cambria" w:cs="Arial"/>
          <w:i/>
          <w:iCs/>
          <w:color w:val="222222"/>
        </w:rPr>
        <w:t>.</w:t>
      </w:r>
      <w:r w:rsidRPr="00FB09A8">
        <w:rPr>
          <w:rFonts w:ascii="Cambria" w:hAnsi="Cambria" w:cs="Arial"/>
          <w:color w:val="222222"/>
          <w:vertAlign w:val="superscript"/>
        </w:rPr>
        <w:footnoteReference w:id="3"/>
      </w:r>
    </w:p>
    <w:p w14:paraId="70C6490A" w14:textId="0EEFFC60" w:rsidR="007F1C94" w:rsidRPr="00FB09A8" w:rsidRDefault="007F1C94" w:rsidP="007F1C94">
      <w:pPr>
        <w:jc w:val="both"/>
        <w:rPr>
          <w:rFonts w:ascii="Cambria" w:hAnsi="Cambria" w:cs="Arial"/>
          <w:b/>
          <w:bCs/>
        </w:rPr>
      </w:pPr>
      <w:r w:rsidRPr="00FB09A8">
        <w:rPr>
          <w:rFonts w:ascii="Cambria" w:hAnsi="Cambria" w:cs="Arial"/>
          <w:b/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ECEC56" w14:textId="77777777" w:rsidR="007F1C94" w:rsidRPr="00FB09A8" w:rsidRDefault="007F1C94" w:rsidP="007F1C94">
      <w:pPr>
        <w:suppressAutoHyphens w:val="0"/>
        <w:spacing w:before="240" w:after="240"/>
        <w:jc w:val="both"/>
        <w:rPr>
          <w:rFonts w:ascii="Cambria" w:hAnsi="Cambria" w:cs="Arial"/>
          <w:b/>
          <w:bCs/>
          <w:lang w:eastAsia="pl-PL"/>
        </w:rPr>
      </w:pPr>
      <w:r w:rsidRPr="00FB09A8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793361B3" w14:textId="77777777" w:rsidR="007F1C94" w:rsidRPr="00FB09A8" w:rsidRDefault="007F1C94" w:rsidP="007F1C94">
      <w:pPr>
        <w:suppressAutoHyphens w:val="0"/>
        <w:spacing w:before="240"/>
        <w:jc w:val="both"/>
        <w:rPr>
          <w:rFonts w:ascii="Cambria" w:hAnsi="Cambria" w:cs="Arial"/>
          <w:b/>
          <w:bCs/>
          <w:lang w:eastAsia="pl-PL"/>
        </w:rPr>
      </w:pPr>
      <w:r w:rsidRPr="00FB09A8">
        <w:rPr>
          <w:rFonts w:ascii="Cambria" w:hAnsi="Cambria" w:cs="Arial"/>
          <w:b/>
          <w:bCs/>
          <w:lang w:eastAsia="pl-PL"/>
        </w:rPr>
        <w:t>Informacja dotycząca dostępu do podmiotowych środków dowodowych:</w:t>
      </w:r>
    </w:p>
    <w:p w14:paraId="433814A7" w14:textId="3BA39DF8" w:rsidR="007F1C94" w:rsidRPr="00FB09A8" w:rsidRDefault="007F1C94" w:rsidP="007F1C94">
      <w:pPr>
        <w:spacing w:after="120"/>
        <w:jc w:val="both"/>
        <w:rPr>
          <w:rFonts w:ascii="Cambria" w:hAnsi="Cambria" w:cs="Arial"/>
        </w:rPr>
      </w:pPr>
      <w:r w:rsidRPr="00FB09A8">
        <w:rPr>
          <w:rFonts w:ascii="Cambria" w:hAnsi="Cambria" w:cs="Arial"/>
        </w:rPr>
        <w:t>Wskazuję następujące podmiotowe środki dowodowe, które można uzyskać za pomocą bezpłatnych i ogólnodostępnych baz danych, oraz dane umożliwiające dostęp do tych środków*:</w:t>
      </w:r>
    </w:p>
    <w:p w14:paraId="597D288D" w14:textId="77777777" w:rsidR="007F1C94" w:rsidRPr="007F1C94" w:rsidRDefault="007F1C94" w:rsidP="007F1C94">
      <w:pPr>
        <w:numPr>
          <w:ilvl w:val="0"/>
          <w:numId w:val="10"/>
        </w:numPr>
        <w:jc w:val="both"/>
        <w:rPr>
          <w:rFonts w:cs="Arial"/>
          <w:sz w:val="20"/>
          <w:szCs w:val="20"/>
        </w:rPr>
      </w:pPr>
      <w:r w:rsidRPr="007F1C94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7B11F24" w14:textId="77777777" w:rsidR="007F1C94" w:rsidRPr="00FB09A8" w:rsidRDefault="007F1C94" w:rsidP="007F1C94">
      <w:pPr>
        <w:ind w:left="357"/>
        <w:jc w:val="center"/>
        <w:rPr>
          <w:rFonts w:cs="Arial"/>
          <w:i/>
          <w:sz w:val="20"/>
          <w:szCs w:val="20"/>
        </w:rPr>
      </w:pPr>
      <w:r w:rsidRPr="00FB09A8">
        <w:rPr>
          <w:rFonts w:cs="Arial"/>
          <w:i/>
          <w:sz w:val="20"/>
          <w:szCs w:val="20"/>
        </w:rPr>
        <w:t xml:space="preserve">(wskazać podmiotowy środek dowodowy, adres internetowy, </w:t>
      </w:r>
    </w:p>
    <w:p w14:paraId="318999EA" w14:textId="0FC4B06E" w:rsidR="007F1C94" w:rsidRPr="00FB09A8" w:rsidRDefault="007F1C94" w:rsidP="007F1C94">
      <w:pPr>
        <w:ind w:left="357"/>
        <w:jc w:val="center"/>
        <w:rPr>
          <w:rFonts w:cs="Arial"/>
          <w:sz w:val="20"/>
          <w:szCs w:val="20"/>
        </w:rPr>
      </w:pPr>
      <w:r w:rsidRPr="00FB09A8">
        <w:rPr>
          <w:rFonts w:cs="Arial"/>
          <w:i/>
          <w:sz w:val="20"/>
          <w:szCs w:val="20"/>
        </w:rPr>
        <w:t>wydający urząd lub organ, dokładne dane referencyjne dokumentacji)</w:t>
      </w:r>
    </w:p>
    <w:p w14:paraId="06E2870B" w14:textId="77777777" w:rsidR="007F1C94" w:rsidRPr="00FB09A8" w:rsidRDefault="007F1C94" w:rsidP="007F1C94">
      <w:pPr>
        <w:numPr>
          <w:ilvl w:val="0"/>
          <w:numId w:val="10"/>
        </w:numPr>
        <w:spacing w:after="120"/>
        <w:ind w:left="357"/>
        <w:jc w:val="both"/>
        <w:rPr>
          <w:rFonts w:cs="Arial"/>
          <w:sz w:val="20"/>
          <w:szCs w:val="20"/>
        </w:rPr>
      </w:pPr>
      <w:r w:rsidRPr="00FB09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F924441" w14:textId="77777777" w:rsidR="007F1C94" w:rsidRPr="00FB09A8" w:rsidRDefault="007F1C94" w:rsidP="007F1C94">
      <w:pPr>
        <w:ind w:left="357"/>
        <w:jc w:val="center"/>
        <w:rPr>
          <w:rFonts w:cs="Arial"/>
          <w:i/>
          <w:sz w:val="20"/>
          <w:szCs w:val="20"/>
        </w:rPr>
      </w:pPr>
      <w:r w:rsidRPr="00FB09A8">
        <w:rPr>
          <w:rFonts w:cs="Arial"/>
          <w:i/>
          <w:sz w:val="20"/>
          <w:szCs w:val="20"/>
        </w:rPr>
        <w:t xml:space="preserve">(wskazać podmiotowy środek dowodowy, adres internetowy, </w:t>
      </w:r>
    </w:p>
    <w:p w14:paraId="3B636D17" w14:textId="31045DE1" w:rsidR="007F1C94" w:rsidRPr="007F1C94" w:rsidRDefault="007F1C94" w:rsidP="007F1C94">
      <w:pPr>
        <w:ind w:left="357"/>
        <w:jc w:val="center"/>
        <w:rPr>
          <w:rFonts w:cs="Arial"/>
          <w:i/>
          <w:sz w:val="16"/>
          <w:szCs w:val="16"/>
        </w:rPr>
      </w:pPr>
      <w:r w:rsidRPr="00FB09A8">
        <w:rPr>
          <w:rFonts w:cs="Arial"/>
          <w:i/>
          <w:sz w:val="20"/>
          <w:szCs w:val="20"/>
        </w:rPr>
        <w:t>wydający urząd lub organ, dokładne dane referencyjne dokumentacji</w:t>
      </w:r>
      <w:r w:rsidRPr="007F1C94">
        <w:rPr>
          <w:rFonts w:cs="Arial"/>
          <w:i/>
          <w:sz w:val="16"/>
          <w:szCs w:val="16"/>
        </w:rPr>
        <w:t>)</w:t>
      </w:r>
    </w:p>
    <w:p w14:paraId="705CD8C1" w14:textId="77777777" w:rsidR="007F1C94" w:rsidRPr="007F1C94" w:rsidRDefault="007F1C94" w:rsidP="007F1C94">
      <w:pPr>
        <w:spacing w:after="120"/>
        <w:ind w:left="357"/>
        <w:jc w:val="center"/>
        <w:rPr>
          <w:rFonts w:cs="Arial"/>
          <w:sz w:val="18"/>
          <w:szCs w:val="18"/>
        </w:rPr>
      </w:pPr>
    </w:p>
    <w:p w14:paraId="34F4564E" w14:textId="77777777" w:rsidR="007F1C94" w:rsidRPr="007F1C94" w:rsidRDefault="007F1C94" w:rsidP="007F1C94">
      <w:pPr>
        <w:suppressAutoHyphens w:val="0"/>
        <w:autoSpaceDE w:val="0"/>
        <w:autoSpaceDN w:val="0"/>
        <w:adjustRightInd w:val="0"/>
        <w:spacing w:before="240"/>
        <w:ind w:left="426"/>
        <w:rPr>
          <w:rFonts w:eastAsia="Calibri" w:cs="Arial"/>
          <w:i/>
          <w:sz w:val="18"/>
          <w:szCs w:val="18"/>
          <w:lang w:eastAsia="en-US"/>
        </w:rPr>
      </w:pPr>
      <w:r w:rsidRPr="007F1C94">
        <w:rPr>
          <w:rFonts w:eastAsia="Calibri" w:cs="Arial"/>
          <w:i/>
          <w:sz w:val="18"/>
          <w:szCs w:val="18"/>
          <w:lang w:eastAsia="en-US"/>
        </w:rPr>
        <w:t>*niepotrzebne skreślić</w:t>
      </w:r>
    </w:p>
    <w:sectPr w:rsidR="007F1C94" w:rsidRPr="007F1C94" w:rsidSect="007A4D31">
      <w:headerReference w:type="default" r:id="rId8"/>
      <w:pgSz w:w="11906" w:h="16838"/>
      <w:pgMar w:top="1765" w:right="1304" w:bottom="907" w:left="130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1C9FC149" w14:textId="77777777" w:rsidR="007F1C94" w:rsidRPr="00500423" w:rsidRDefault="007F1C94" w:rsidP="007F1C94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2">
    <w:p w14:paraId="37C6C3EB" w14:textId="77777777" w:rsidR="007F1C94" w:rsidRPr="00500423" w:rsidRDefault="007F1C94" w:rsidP="007F1C94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0423">
        <w:rPr>
          <w:rFonts w:ascii="Arial" w:hAnsi="Arial" w:cs="Arial"/>
          <w:sz w:val="16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F56E343" w14:textId="77777777" w:rsidR="007F1C94" w:rsidRPr="00500423" w:rsidRDefault="007F1C94" w:rsidP="007F1C94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235979D4" w14:textId="77777777" w:rsidR="007F1C94" w:rsidRPr="00500423" w:rsidRDefault="007F1C94" w:rsidP="007F1C94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AA3707D" w14:textId="77777777" w:rsidR="007F1C94" w:rsidRPr="00500423" w:rsidRDefault="007F1C94" w:rsidP="007F1C94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B1F4746" w14:textId="77777777" w:rsidR="007F1C94" w:rsidRPr="00500423" w:rsidRDefault="007F1C94" w:rsidP="007F1C94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9FE166E" w14:textId="77777777" w:rsidR="007F1C94" w:rsidRPr="00500423" w:rsidRDefault="007F1C94" w:rsidP="007F1C94">
      <w:pPr>
        <w:jc w:val="both"/>
        <w:rPr>
          <w:rFonts w:cs="Arial"/>
          <w:i/>
          <w:sz w:val="16"/>
          <w:szCs w:val="14"/>
        </w:rPr>
      </w:pPr>
      <w:r w:rsidRPr="00500423">
        <w:rPr>
          <w:i/>
          <w:szCs w:val="14"/>
        </w:rPr>
        <w:footnoteRef/>
      </w:r>
      <w:r w:rsidRPr="00500423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500423">
        <w:rPr>
          <w:rFonts w:cs="Arial"/>
          <w:i/>
          <w:sz w:val="16"/>
          <w:szCs w:val="14"/>
        </w:rPr>
        <w:t>Pzp</w:t>
      </w:r>
      <w:proofErr w:type="spellEnd"/>
      <w:r w:rsidRPr="00500423">
        <w:rPr>
          <w:rFonts w:cs="Arial"/>
          <w:i/>
          <w:sz w:val="16"/>
          <w:szCs w:val="14"/>
        </w:rPr>
        <w:t xml:space="preserve"> wyklucza się:</w:t>
      </w:r>
    </w:p>
    <w:p w14:paraId="53AF572C" w14:textId="77777777" w:rsidR="007F1C94" w:rsidRPr="00500423" w:rsidRDefault="007F1C94" w:rsidP="007F1C94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B00B54" w14:textId="77777777" w:rsidR="007F1C94" w:rsidRPr="00500423" w:rsidRDefault="007F1C94" w:rsidP="007F1C94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AF4EE9" w14:textId="77777777" w:rsidR="007F1C94" w:rsidRPr="00500423" w:rsidRDefault="007F1C94" w:rsidP="007F1C94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1E4D3" w14:textId="6FFE13DA" w:rsidR="00D33D5D" w:rsidRPr="00D33D5D" w:rsidRDefault="00D33D5D" w:rsidP="00D33D5D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r w:rsidRPr="00D33D5D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712D4F" w:rsidRPr="00712D4F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7B2445F8" w14:textId="77777777" w:rsidR="00D33D5D" w:rsidRPr="00D33D5D" w:rsidRDefault="00D33D5D" w:rsidP="00D33D5D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D33D5D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399D3AB3" w14:textId="77777777" w:rsidR="00D33D5D" w:rsidRPr="00D33D5D" w:rsidRDefault="00D33D5D" w:rsidP="00D33D5D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D33D5D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D33D5D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2B53C37B" w14:textId="1C7DDF2A" w:rsidR="002C0BB4" w:rsidRDefault="00712D4F">
    <w:pPr>
      <w:pStyle w:val="Nagwek"/>
    </w:pPr>
    <w:r>
      <w:rPr>
        <w:b/>
        <w:sz w:val="16"/>
        <w:szCs w:val="16"/>
      </w:rPr>
      <w:pict w14:anchorId="23E7090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51D85"/>
    <w:multiLevelType w:val="hybridMultilevel"/>
    <w:tmpl w:val="102852AA"/>
    <w:lvl w:ilvl="0" w:tplc="CEAE72D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7E24A7"/>
    <w:multiLevelType w:val="hybridMultilevel"/>
    <w:tmpl w:val="44EC8A2E"/>
    <w:lvl w:ilvl="0" w:tplc="9AB6A5B4">
      <w:start w:val="1"/>
      <w:numFmt w:val="decimal"/>
      <w:lvlText w:val="%1."/>
      <w:lvlJc w:val="left"/>
      <w:pPr>
        <w:ind w:left="360" w:hanging="360"/>
      </w:pPr>
      <w:rPr>
        <w:b/>
        <w:bCs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3"/>
  </w:num>
  <w:num w:numId="2" w16cid:durableId="1483160221">
    <w:abstractNumId w:val="2"/>
  </w:num>
  <w:num w:numId="3" w16cid:durableId="1379236070">
    <w:abstractNumId w:val="4"/>
  </w:num>
  <w:num w:numId="4" w16cid:durableId="540165857">
    <w:abstractNumId w:val="0"/>
  </w:num>
  <w:num w:numId="5" w16cid:durableId="184491191">
    <w:abstractNumId w:val="9"/>
  </w:num>
  <w:num w:numId="6" w16cid:durableId="1213615741">
    <w:abstractNumId w:val="5"/>
  </w:num>
  <w:num w:numId="7" w16cid:durableId="1568567938">
    <w:abstractNumId w:val="6"/>
  </w:num>
  <w:num w:numId="8" w16cid:durableId="1152867591">
    <w:abstractNumId w:val="8"/>
  </w:num>
  <w:num w:numId="9" w16cid:durableId="243993859">
    <w:abstractNumId w:val="7"/>
  </w:num>
  <w:num w:numId="10" w16cid:durableId="1432623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D4E471B-EC08-4607-9868-5A24A8D96498}"/>
  </w:docVars>
  <w:rsids>
    <w:rsidRoot w:val="00485111"/>
    <w:rsid w:val="000701A3"/>
    <w:rsid w:val="00194323"/>
    <w:rsid w:val="00220D1F"/>
    <w:rsid w:val="00267F41"/>
    <w:rsid w:val="002961D8"/>
    <w:rsid w:val="002C0BB4"/>
    <w:rsid w:val="003B4CC5"/>
    <w:rsid w:val="004111D4"/>
    <w:rsid w:val="004236C7"/>
    <w:rsid w:val="00485111"/>
    <w:rsid w:val="00534932"/>
    <w:rsid w:val="00672758"/>
    <w:rsid w:val="006A2FE0"/>
    <w:rsid w:val="006F2E33"/>
    <w:rsid w:val="00712D4F"/>
    <w:rsid w:val="007A4D31"/>
    <w:rsid w:val="007F1C94"/>
    <w:rsid w:val="00826831"/>
    <w:rsid w:val="00830796"/>
    <w:rsid w:val="009E489E"/>
    <w:rsid w:val="00A35EDD"/>
    <w:rsid w:val="00A95D14"/>
    <w:rsid w:val="00A967C2"/>
    <w:rsid w:val="00AB2466"/>
    <w:rsid w:val="00B0025A"/>
    <w:rsid w:val="00BD7C6A"/>
    <w:rsid w:val="00CA2D69"/>
    <w:rsid w:val="00D11546"/>
    <w:rsid w:val="00D21706"/>
    <w:rsid w:val="00D33D5D"/>
    <w:rsid w:val="00DC575B"/>
    <w:rsid w:val="00DF6B40"/>
    <w:rsid w:val="00E26931"/>
    <w:rsid w:val="00E7640E"/>
    <w:rsid w:val="00FB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D4E471B-EC08-4607-9868-5A24A8D964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21</cp:revision>
  <dcterms:created xsi:type="dcterms:W3CDTF">2022-08-04T06:31:00Z</dcterms:created>
  <dcterms:modified xsi:type="dcterms:W3CDTF">2026-01-28T19:02:00Z</dcterms:modified>
</cp:coreProperties>
</file>